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6E59" w14:textId="30EB4976" w:rsidR="00F7129D" w:rsidRPr="00474FA2" w:rsidRDefault="00474FA2" w:rsidP="00F7129D">
      <w:pPr>
        <w:jc w:val="both"/>
        <w:rPr>
          <w:rFonts w:ascii="Times New Roman" w:hAnsi="Times New Roman" w:cs="Times New Roman"/>
          <w:b/>
          <w:bCs/>
          <w:sz w:val="24"/>
          <w:szCs w:val="24"/>
        </w:rPr>
      </w:pPr>
      <w:bookmarkStart w:id="0" w:name="_Hlk184224946"/>
      <w:r w:rsidRPr="00474FA2">
        <w:rPr>
          <w:rFonts w:ascii="Times New Roman" w:hAnsi="Times New Roman" w:cs="Times New Roman"/>
          <w:b/>
          <w:bCs/>
          <w:sz w:val="24"/>
          <w:szCs w:val="24"/>
        </w:rPr>
        <w:t xml:space="preserve">ΘΕΜΑ : </w:t>
      </w:r>
      <w:r w:rsidR="00F7129D" w:rsidRPr="00474FA2">
        <w:rPr>
          <w:rFonts w:ascii="Times New Roman" w:hAnsi="Times New Roman" w:cs="Times New Roman"/>
          <w:b/>
          <w:bCs/>
          <w:sz w:val="24"/>
          <w:szCs w:val="24"/>
        </w:rPr>
        <w:t>ΔΥΝΑΤΟΤΗΤΑ ΜΑΤΑΙΩΣΗΣ ΔΙΑΛΥΣΗΣ ΣΥΜΒΑΣΗΣ</w:t>
      </w:r>
    </w:p>
    <w:bookmarkEnd w:id="0"/>
    <w:p w14:paraId="54F56954" w14:textId="4330BF9E" w:rsidR="00474FA2" w:rsidRPr="00907DB3" w:rsidRDefault="00474FA2" w:rsidP="00474FA2">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04</w:t>
      </w:r>
      <w:r>
        <w:rPr>
          <w:rFonts w:ascii="Times New Roman" w:eastAsia="Times New Roman" w:hAnsi="Times New Roman" w:cs="Times New Roman"/>
          <w:b/>
          <w:i/>
          <w:color w:val="385623" w:themeColor="accent6" w:themeShade="80"/>
          <w:sz w:val="24"/>
          <w:szCs w:val="24"/>
          <w:lang w:eastAsia="el-GR"/>
        </w:rPr>
        <w:t>/1</w:t>
      </w:r>
      <w:bookmarkStart w:id="1" w:name="_GoBack"/>
      <w:bookmarkEnd w:id="1"/>
      <w:r w:rsidRPr="00907DB3">
        <w:rPr>
          <w:rFonts w:ascii="Times New Roman" w:eastAsia="Times New Roman" w:hAnsi="Times New Roman" w:cs="Times New Roman"/>
          <w:b/>
          <w:i/>
          <w:color w:val="385623" w:themeColor="accent6" w:themeShade="80"/>
          <w:sz w:val="24"/>
          <w:szCs w:val="24"/>
          <w:lang w:eastAsia="el-GR"/>
        </w:rPr>
        <w:t>2/2024</w:t>
      </w:r>
    </w:p>
    <w:p w14:paraId="1BC1B93D" w14:textId="71EC13E7" w:rsidR="00F7129D" w:rsidRPr="00474FA2" w:rsidRDefault="00F7129D" w:rsidP="00F7129D">
      <w:pPr>
        <w:jc w:val="both"/>
        <w:rPr>
          <w:rFonts w:ascii="Times New Roman" w:hAnsi="Times New Roman" w:cs="Times New Roman"/>
          <w:b/>
          <w:bCs/>
          <w:sz w:val="24"/>
          <w:szCs w:val="24"/>
        </w:rPr>
      </w:pPr>
      <w:r w:rsidRPr="00474FA2">
        <w:rPr>
          <w:rFonts w:ascii="Times New Roman" w:hAnsi="Times New Roman" w:cs="Times New Roman"/>
          <w:b/>
          <w:bCs/>
          <w:sz w:val="24"/>
          <w:szCs w:val="24"/>
        </w:rPr>
        <w:t xml:space="preserve">Ερώτηση : </w:t>
      </w:r>
    </w:p>
    <w:p w14:paraId="16838B4F" w14:textId="3478DCF7" w:rsidR="00F7129D" w:rsidRPr="00474FA2" w:rsidRDefault="00F7129D" w:rsidP="00F7129D">
      <w:pPr>
        <w:jc w:val="both"/>
        <w:rPr>
          <w:rFonts w:ascii="Times New Roman" w:hAnsi="Times New Roman" w:cs="Times New Roman"/>
          <w:sz w:val="24"/>
          <w:szCs w:val="24"/>
        </w:rPr>
      </w:pPr>
      <w:bookmarkStart w:id="2" w:name="_Hlk184224930"/>
      <w:r w:rsidRPr="00474FA2">
        <w:rPr>
          <w:rFonts w:ascii="Times New Roman" w:hAnsi="Times New Roman" w:cs="Times New Roman"/>
          <w:sz w:val="24"/>
          <w:szCs w:val="24"/>
        </w:rPr>
        <w:t xml:space="preserve">Η Υπηρεσία μας είναι Διευθύνουσα Υπηρεσία </w:t>
      </w:r>
      <w:proofErr w:type="spellStart"/>
      <w:r w:rsidRPr="00474FA2">
        <w:rPr>
          <w:rFonts w:ascii="Times New Roman" w:hAnsi="Times New Roman" w:cs="Times New Roman"/>
          <w:sz w:val="24"/>
          <w:szCs w:val="24"/>
        </w:rPr>
        <w:t>μιάς</w:t>
      </w:r>
      <w:proofErr w:type="spellEnd"/>
      <w:r w:rsidRPr="00474FA2">
        <w:rPr>
          <w:rFonts w:ascii="Times New Roman" w:hAnsi="Times New Roman" w:cs="Times New Roman"/>
          <w:sz w:val="24"/>
          <w:szCs w:val="24"/>
        </w:rPr>
        <w:t xml:space="preserve"> εργολαβίας κατεδαφίσεων αυθαίρετων κατασκευών </w:t>
      </w:r>
      <w:proofErr w:type="spellStart"/>
      <w:r w:rsidRPr="00474FA2">
        <w:rPr>
          <w:rFonts w:ascii="Times New Roman" w:hAnsi="Times New Roman" w:cs="Times New Roman"/>
          <w:sz w:val="24"/>
          <w:szCs w:val="24"/>
        </w:rPr>
        <w:t>γά</w:t>
      </w:r>
      <w:proofErr w:type="spellEnd"/>
      <w:r w:rsidRPr="00474FA2">
        <w:rPr>
          <w:rFonts w:ascii="Times New Roman" w:hAnsi="Times New Roman" w:cs="Times New Roman"/>
          <w:sz w:val="24"/>
          <w:szCs w:val="24"/>
        </w:rPr>
        <w:t xml:space="preserve"> την οποία υπογράφηκε η Σύμβαση εκτέλεσης τον Μάϊο τού 2024.</w:t>
      </w:r>
    </w:p>
    <w:p w14:paraId="4F842366" w14:textId="77777777" w:rsidR="00F7129D" w:rsidRPr="00474FA2" w:rsidRDefault="00F7129D" w:rsidP="00F7129D">
      <w:pPr>
        <w:jc w:val="both"/>
        <w:rPr>
          <w:rFonts w:ascii="Times New Roman" w:hAnsi="Times New Roman" w:cs="Times New Roman"/>
          <w:sz w:val="24"/>
          <w:szCs w:val="24"/>
        </w:rPr>
      </w:pPr>
      <w:r w:rsidRPr="00474FA2">
        <w:rPr>
          <w:rFonts w:ascii="Times New Roman" w:hAnsi="Times New Roman" w:cs="Times New Roman"/>
          <w:sz w:val="24"/>
          <w:szCs w:val="24"/>
        </w:rPr>
        <w:t>Με ευθύνη μας (καθυστέρηση στην έκδοση των Αποφάσεων εκτέλεσης των κατεδαφίσεων από τον Συντονιστή της Αποκεντρωμένης) η έναρξη των εργασιών καθυστέρησε για πάνω από τρείς μήνες από την υπογραφή της Σύμβασης.</w:t>
      </w:r>
    </w:p>
    <w:p w14:paraId="3D1DBFF0" w14:textId="77777777" w:rsidR="00F7129D" w:rsidRPr="00474FA2" w:rsidRDefault="00F7129D" w:rsidP="00F7129D">
      <w:pPr>
        <w:jc w:val="both"/>
        <w:rPr>
          <w:rFonts w:ascii="Times New Roman" w:hAnsi="Times New Roman" w:cs="Times New Roman"/>
          <w:b/>
          <w:bCs/>
          <w:sz w:val="24"/>
          <w:szCs w:val="24"/>
        </w:rPr>
      </w:pPr>
      <w:r w:rsidRPr="00474FA2">
        <w:rPr>
          <w:rFonts w:ascii="Times New Roman" w:hAnsi="Times New Roman" w:cs="Times New Roman"/>
          <w:sz w:val="24"/>
          <w:szCs w:val="24"/>
        </w:rPr>
        <w:t>Ο ανάδοχος, μετά την πάροδο του τριμήνου αυτού</w:t>
      </w:r>
      <w:r w:rsidRPr="00474FA2">
        <w:rPr>
          <w:rFonts w:ascii="Times New Roman" w:hAnsi="Times New Roman" w:cs="Times New Roman"/>
          <w:b/>
          <w:bCs/>
          <w:sz w:val="24"/>
          <w:szCs w:val="24"/>
        </w:rPr>
        <w:t>, έκανε αίτηση για διάλυση της Σύμβασης σύμφωνα με την παρ. 2α του άρθρου 161 του Ν.4412/2016.</w:t>
      </w:r>
    </w:p>
    <w:p w14:paraId="39593873" w14:textId="77777777" w:rsidR="00F7129D" w:rsidRPr="00474FA2" w:rsidRDefault="00F7129D" w:rsidP="00F7129D">
      <w:pPr>
        <w:jc w:val="both"/>
        <w:rPr>
          <w:rFonts w:ascii="Times New Roman" w:hAnsi="Times New Roman" w:cs="Times New Roman"/>
          <w:sz w:val="24"/>
          <w:szCs w:val="24"/>
        </w:rPr>
      </w:pPr>
      <w:r w:rsidRPr="00474FA2">
        <w:rPr>
          <w:rFonts w:ascii="Times New Roman" w:hAnsi="Times New Roman" w:cs="Times New Roman"/>
          <w:sz w:val="24"/>
          <w:szCs w:val="24"/>
        </w:rPr>
        <w:t xml:space="preserve">Σήμερα πού εξετάζεται το αίτημά του για διάλυση της εργολαβίας </w:t>
      </w:r>
      <w:proofErr w:type="spellStart"/>
      <w:r w:rsidRPr="00474FA2">
        <w:rPr>
          <w:rFonts w:ascii="Times New Roman" w:hAnsi="Times New Roman" w:cs="Times New Roman"/>
          <w:sz w:val="24"/>
          <w:szCs w:val="24"/>
        </w:rPr>
        <w:t>τά</w:t>
      </w:r>
      <w:proofErr w:type="spellEnd"/>
      <w:r w:rsidRPr="00474FA2">
        <w:rPr>
          <w:rFonts w:ascii="Times New Roman" w:hAnsi="Times New Roman" w:cs="Times New Roman"/>
          <w:sz w:val="24"/>
          <w:szCs w:val="24"/>
        </w:rPr>
        <w:t xml:space="preserve"> προβλήματα έχουν επιλυθεί (έχουν εκδοθεί οι σχετικές Αποφάσεις) και υπάρχει απρόσκοπτη χρηματοδότηση για το έργο.</w:t>
      </w:r>
    </w:p>
    <w:p w14:paraId="16BAF8EC" w14:textId="77777777" w:rsidR="00F7129D" w:rsidRPr="00474FA2" w:rsidRDefault="00F7129D" w:rsidP="00F7129D">
      <w:pPr>
        <w:jc w:val="both"/>
        <w:rPr>
          <w:rFonts w:ascii="Times New Roman" w:hAnsi="Times New Roman" w:cs="Times New Roman"/>
          <w:sz w:val="24"/>
          <w:szCs w:val="24"/>
        </w:rPr>
      </w:pPr>
      <w:r w:rsidRPr="00474FA2">
        <w:rPr>
          <w:rFonts w:ascii="Times New Roman" w:hAnsi="Times New Roman" w:cs="Times New Roman"/>
          <w:sz w:val="24"/>
          <w:szCs w:val="24"/>
        </w:rPr>
        <w:t>Το ερώτημά μου είναι:</w:t>
      </w:r>
    </w:p>
    <w:p w14:paraId="09461D91" w14:textId="16BC3B8A" w:rsidR="0023500B" w:rsidRPr="00474FA2" w:rsidRDefault="00F7129D" w:rsidP="00F7129D">
      <w:pPr>
        <w:jc w:val="both"/>
        <w:rPr>
          <w:rFonts w:ascii="Times New Roman" w:hAnsi="Times New Roman" w:cs="Times New Roman"/>
          <w:sz w:val="24"/>
          <w:szCs w:val="24"/>
        </w:rPr>
      </w:pPr>
      <w:r w:rsidRPr="00474FA2">
        <w:rPr>
          <w:rFonts w:ascii="Times New Roman" w:hAnsi="Times New Roman" w:cs="Times New Roman"/>
          <w:sz w:val="24"/>
          <w:szCs w:val="24"/>
        </w:rPr>
        <w:t>Με αυτές τις προϋποθέσεις είναι μαχητό από την Διευθύνουσα Υπηρεσία να αρνηθεί την διάλυση της εργολαβίας στο αίτημα του αναδόχου (</w:t>
      </w:r>
      <w:proofErr w:type="spellStart"/>
      <w:r w:rsidRPr="00474FA2">
        <w:rPr>
          <w:rFonts w:ascii="Times New Roman" w:hAnsi="Times New Roman" w:cs="Times New Roman"/>
          <w:sz w:val="24"/>
          <w:szCs w:val="24"/>
        </w:rPr>
        <w:t>παραδεχόμενη</w:t>
      </w:r>
      <w:proofErr w:type="spellEnd"/>
      <w:r w:rsidRPr="00474FA2">
        <w:rPr>
          <w:rFonts w:ascii="Times New Roman" w:hAnsi="Times New Roman" w:cs="Times New Roman"/>
          <w:sz w:val="24"/>
          <w:szCs w:val="24"/>
        </w:rPr>
        <w:t xml:space="preserve"> βέβαια ότι πράγματι η παρέλευση του τριμήνου είναι υπαιτιότητά μας) στηριζόμενη στο γεγονός ότι σήμερα το έργο μπορεί να συνεχιστεί κανονικά ?</w:t>
      </w:r>
      <w:r w:rsidR="00474FA2" w:rsidRPr="00474FA2">
        <w:rPr>
          <w:rFonts w:ascii="Times New Roman" w:hAnsi="Times New Roman" w:cs="Times New Roman"/>
          <w:sz w:val="24"/>
          <w:szCs w:val="24"/>
        </w:rPr>
        <w:t xml:space="preserve"> </w:t>
      </w:r>
      <w:r w:rsidRPr="00474FA2">
        <w:rPr>
          <w:rFonts w:ascii="Times New Roman" w:hAnsi="Times New Roman" w:cs="Times New Roman"/>
          <w:sz w:val="24"/>
          <w:szCs w:val="24"/>
        </w:rPr>
        <w:t>ή θεωρείται αυτόματα ότι το αίτημα του αναδόχου θα πρέπει να γίνει δεκτό και η Διευθύνουσα Υπηρεσία δεν έχει το δικαίωμα να αρνηθεί το αίτημά του ?</w:t>
      </w:r>
    </w:p>
    <w:bookmarkEnd w:id="2"/>
    <w:p w14:paraId="2DDC2EC2" w14:textId="17932477" w:rsidR="00C17904" w:rsidRPr="00474FA2" w:rsidRDefault="00C17904" w:rsidP="00F7129D">
      <w:pPr>
        <w:jc w:val="both"/>
        <w:rPr>
          <w:rFonts w:ascii="Times New Roman" w:hAnsi="Times New Roman" w:cs="Times New Roman"/>
          <w:b/>
          <w:bCs/>
          <w:sz w:val="24"/>
          <w:szCs w:val="24"/>
        </w:rPr>
      </w:pPr>
      <w:r w:rsidRPr="00474FA2">
        <w:rPr>
          <w:rFonts w:ascii="Times New Roman" w:hAnsi="Times New Roman" w:cs="Times New Roman"/>
          <w:b/>
          <w:bCs/>
          <w:sz w:val="24"/>
          <w:szCs w:val="24"/>
        </w:rPr>
        <w:t xml:space="preserve">Απάντηση : </w:t>
      </w:r>
    </w:p>
    <w:p w14:paraId="29CFD5B0" w14:textId="14879AB6" w:rsidR="001B4660" w:rsidRPr="00474FA2" w:rsidRDefault="005653C6" w:rsidP="00F7129D">
      <w:pPr>
        <w:jc w:val="both"/>
        <w:rPr>
          <w:rFonts w:ascii="Times New Roman" w:hAnsi="Times New Roman" w:cs="Times New Roman"/>
          <w:i/>
          <w:iCs/>
          <w:sz w:val="24"/>
          <w:szCs w:val="24"/>
        </w:rPr>
      </w:pPr>
      <w:r w:rsidRPr="00474FA2">
        <w:rPr>
          <w:rFonts w:ascii="Times New Roman" w:hAnsi="Times New Roman" w:cs="Times New Roman"/>
          <w:sz w:val="24"/>
          <w:szCs w:val="24"/>
        </w:rPr>
        <w:t xml:space="preserve">Σύμφωνα </w:t>
      </w:r>
      <w:bookmarkStart w:id="3" w:name="_Hlk184224725"/>
      <w:r w:rsidRPr="00474FA2">
        <w:rPr>
          <w:rFonts w:ascii="Times New Roman" w:hAnsi="Times New Roman" w:cs="Times New Roman"/>
          <w:sz w:val="24"/>
          <w:szCs w:val="24"/>
        </w:rPr>
        <w:t>με την</w:t>
      </w:r>
      <w:r w:rsidRPr="00474FA2">
        <w:rPr>
          <w:rFonts w:ascii="Times New Roman" w:hAnsi="Times New Roman" w:cs="Times New Roman"/>
          <w:i/>
          <w:iCs/>
          <w:sz w:val="24"/>
          <w:szCs w:val="24"/>
        </w:rPr>
        <w:t xml:space="preserve"> </w:t>
      </w:r>
      <w:bookmarkEnd w:id="3"/>
      <w:r w:rsidR="001B4660" w:rsidRPr="00474FA2">
        <w:rPr>
          <w:rFonts w:ascii="Times New Roman" w:hAnsi="Times New Roman" w:cs="Times New Roman"/>
          <w:i/>
          <w:iCs/>
          <w:sz w:val="24"/>
          <w:szCs w:val="24"/>
        </w:rPr>
        <w:t>ΣΤΕ 1340/2015 :</w:t>
      </w:r>
    </w:p>
    <w:p w14:paraId="34452DE0" w14:textId="52ECF99E" w:rsidR="001B4660" w:rsidRPr="00474FA2" w:rsidRDefault="001B4660" w:rsidP="00F7129D">
      <w:pPr>
        <w:jc w:val="both"/>
        <w:rPr>
          <w:rFonts w:ascii="Times New Roman" w:hAnsi="Times New Roman" w:cs="Times New Roman"/>
          <w:sz w:val="24"/>
          <w:szCs w:val="24"/>
        </w:rPr>
      </w:pPr>
      <w:r w:rsidRPr="00474FA2">
        <w:rPr>
          <w:rFonts w:ascii="Times New Roman" w:hAnsi="Times New Roman" w:cs="Times New Roman"/>
          <w:sz w:val="24"/>
          <w:szCs w:val="24"/>
        </w:rPr>
        <w:t>Η διάλυση της σύμβασης μετά από αίτηση του αναδόχου συντελείται με την αποδοχή εκ μέρους της Διευθύνουσας Υπηρεσίας της σχετικής αίτησης του αναδόχου, εφόσον η αποδοχή αυτή λάβει χώρα εντός της οριζόμενης κατά περίπτωση προθεσμίας (δύο μηνών ή δεκαπέντε ημερών) από την επίδοση της εν λόγω αίτησης στην προαναφερθείσα Υπηρεσία (</w:t>
      </w:r>
      <w:proofErr w:type="spellStart"/>
      <w:r w:rsidRPr="00474FA2">
        <w:rPr>
          <w:rFonts w:ascii="Times New Roman" w:hAnsi="Times New Roman" w:cs="Times New Roman"/>
          <w:sz w:val="24"/>
          <w:szCs w:val="24"/>
        </w:rPr>
        <w:t>πρβλ</w:t>
      </w:r>
      <w:proofErr w:type="spellEnd"/>
      <w:r w:rsidRPr="00474FA2">
        <w:rPr>
          <w:rFonts w:ascii="Times New Roman" w:hAnsi="Times New Roman" w:cs="Times New Roman"/>
          <w:sz w:val="24"/>
          <w:szCs w:val="24"/>
        </w:rPr>
        <w:t xml:space="preserve">. </w:t>
      </w:r>
      <w:proofErr w:type="spellStart"/>
      <w:r w:rsidRPr="00474FA2">
        <w:rPr>
          <w:rFonts w:ascii="Times New Roman" w:hAnsi="Times New Roman" w:cs="Times New Roman"/>
          <w:i/>
          <w:iCs/>
          <w:sz w:val="24"/>
          <w:szCs w:val="24"/>
        </w:rPr>
        <w:t>ΣτΕ</w:t>
      </w:r>
      <w:proofErr w:type="spellEnd"/>
      <w:r w:rsidRPr="00474FA2">
        <w:rPr>
          <w:rFonts w:ascii="Times New Roman" w:hAnsi="Times New Roman" w:cs="Times New Roman"/>
          <w:i/>
          <w:iCs/>
          <w:sz w:val="24"/>
          <w:szCs w:val="24"/>
        </w:rPr>
        <w:t xml:space="preserve"> 1728/2013, 2211/2009</w:t>
      </w:r>
      <w:r w:rsidRPr="00474FA2">
        <w:rPr>
          <w:rFonts w:ascii="Times New Roman" w:hAnsi="Times New Roman" w:cs="Times New Roman"/>
          <w:sz w:val="24"/>
          <w:szCs w:val="24"/>
        </w:rPr>
        <w:t xml:space="preserve">). Ειδικότερα δε, από την ανωτέρω διάταξη της παρ. 7 του άρθρου 48 του </w:t>
      </w:r>
      <w:proofErr w:type="spellStart"/>
      <w:r w:rsidRPr="00474FA2">
        <w:rPr>
          <w:rFonts w:ascii="Times New Roman" w:hAnsi="Times New Roman" w:cs="Times New Roman"/>
          <w:sz w:val="24"/>
          <w:szCs w:val="24"/>
        </w:rPr>
        <w:t>π.δ</w:t>
      </w:r>
      <w:proofErr w:type="spellEnd"/>
      <w:r w:rsidRPr="00474FA2">
        <w:rPr>
          <w:rFonts w:ascii="Times New Roman" w:hAnsi="Times New Roman" w:cs="Times New Roman"/>
          <w:sz w:val="24"/>
          <w:szCs w:val="24"/>
        </w:rPr>
        <w:t>/τος 609/85 συνάγεται ότι η αίτηση του αναδόχου για διάλυση της σύμβασης «θεωρείται ότι έγινε δεκτή» και ότι, επομένως, επήλθε η αυτοδίκαιη διάλυση της σύμβασης με την πάροδο δύο (2) μηνών από την επίδοση της αίτησης του αναδόχου στη Διευθύνουσα Υπηρεσία, χωρίς αυτή να εκδώσει, μέσα στην ως άνω προθεσμία, απόφαση επ’ αυτής, εκτός από τις περιπτώσεις που «προβλέπεται διαφορετικά», όπως στην περίπτωση που η διάλυση ζητείται από τον ανάδοχο λόγω παρέλευσης της οριακής προθεσμίας, οπότε η αυτοδίκαιη διάλυση επέρχεται με την πάροδο δεκαπέντε (15) ημερών από την επίδοση της αίτησης στη Διευθύνουσα Υπηρεσία, χωρίς η Υπηρεσία αυτή όχι μόνο να εκδώσει την απόφασή της, αλλά και να την κοινοποιήσει στον ανάδοχο, μέσα στην προθεσμία αυτή.</w:t>
      </w:r>
    </w:p>
    <w:p w14:paraId="63DBF654" w14:textId="26B4B037" w:rsidR="001B4660" w:rsidRPr="00474FA2" w:rsidRDefault="005653C6" w:rsidP="001B4660">
      <w:pPr>
        <w:jc w:val="both"/>
        <w:rPr>
          <w:rFonts w:ascii="Times New Roman" w:hAnsi="Times New Roman" w:cs="Times New Roman"/>
          <w:i/>
          <w:iCs/>
          <w:sz w:val="24"/>
          <w:szCs w:val="24"/>
        </w:rPr>
      </w:pPr>
      <w:r w:rsidRPr="00474FA2">
        <w:rPr>
          <w:rFonts w:ascii="Times New Roman" w:hAnsi="Times New Roman" w:cs="Times New Roman"/>
          <w:sz w:val="24"/>
          <w:szCs w:val="24"/>
        </w:rPr>
        <w:t>Ενώ με την</w:t>
      </w:r>
      <w:r w:rsidRPr="00474FA2">
        <w:rPr>
          <w:rFonts w:ascii="Times New Roman" w:hAnsi="Times New Roman" w:cs="Times New Roman"/>
          <w:i/>
          <w:iCs/>
          <w:sz w:val="24"/>
          <w:szCs w:val="24"/>
        </w:rPr>
        <w:t xml:space="preserve"> </w:t>
      </w:r>
      <w:r w:rsidR="001B4660" w:rsidRPr="00474FA2">
        <w:rPr>
          <w:rFonts w:ascii="Times New Roman" w:hAnsi="Times New Roman" w:cs="Times New Roman"/>
          <w:i/>
          <w:iCs/>
          <w:sz w:val="24"/>
          <w:szCs w:val="24"/>
        </w:rPr>
        <w:t>ΣΤΕ 3917/2001 :</w:t>
      </w:r>
    </w:p>
    <w:p w14:paraId="3BB69168" w14:textId="0816B2C3" w:rsidR="001B4660" w:rsidRPr="00474FA2" w:rsidRDefault="001B4660" w:rsidP="00F7129D">
      <w:pPr>
        <w:jc w:val="both"/>
        <w:rPr>
          <w:rFonts w:ascii="Times New Roman" w:hAnsi="Times New Roman" w:cs="Times New Roman"/>
          <w:sz w:val="24"/>
          <w:szCs w:val="24"/>
        </w:rPr>
      </w:pPr>
      <w:r w:rsidRPr="00474FA2">
        <w:rPr>
          <w:rFonts w:ascii="Times New Roman" w:hAnsi="Times New Roman" w:cs="Times New Roman"/>
          <w:sz w:val="24"/>
          <w:szCs w:val="24"/>
        </w:rPr>
        <w:lastRenderedPageBreak/>
        <w:t xml:space="preserve">Εάν εντός της δίμηνης προθεσμίας δεν εκδοθεί Απόφαση της ΔΥ ή εκδοθεί αλλά δεν γνωστοποιηθεί στον Ανάδοχο εντός του διμήνου αυτού, η αίτηση του αναδόχου περί </w:t>
      </w:r>
      <w:r w:rsidR="005653C6" w:rsidRPr="00474FA2">
        <w:rPr>
          <w:rFonts w:ascii="Times New Roman" w:hAnsi="Times New Roman" w:cs="Times New Roman"/>
          <w:sz w:val="24"/>
          <w:szCs w:val="24"/>
        </w:rPr>
        <w:t>δ</w:t>
      </w:r>
      <w:r w:rsidRPr="00474FA2">
        <w:rPr>
          <w:rFonts w:ascii="Times New Roman" w:hAnsi="Times New Roman" w:cs="Times New Roman"/>
          <w:sz w:val="24"/>
          <w:szCs w:val="24"/>
        </w:rPr>
        <w:t xml:space="preserve">ιαλύσεως της </w:t>
      </w:r>
      <w:r w:rsidR="005653C6" w:rsidRPr="00474FA2">
        <w:rPr>
          <w:rFonts w:ascii="Times New Roman" w:hAnsi="Times New Roman" w:cs="Times New Roman"/>
          <w:sz w:val="24"/>
          <w:szCs w:val="24"/>
        </w:rPr>
        <w:t xml:space="preserve">συμβάσεως θεωρείται, από την εκπνοή της εν λόγω προθεσμίας, ως γενομένης αυτοδικαίως αποδεκτή. Συνεπώς, δεν είναι νόμιμη απόφαση της ΔΥ απορριπτική της αιτήσεως του αναδόχου περί </w:t>
      </w:r>
      <w:r w:rsidRPr="00474FA2">
        <w:rPr>
          <w:rFonts w:ascii="Times New Roman" w:hAnsi="Times New Roman" w:cs="Times New Roman"/>
          <w:sz w:val="24"/>
          <w:szCs w:val="24"/>
        </w:rPr>
        <w:t xml:space="preserve"> </w:t>
      </w:r>
      <w:r w:rsidR="005653C6" w:rsidRPr="00474FA2">
        <w:rPr>
          <w:rFonts w:ascii="Times New Roman" w:hAnsi="Times New Roman" w:cs="Times New Roman"/>
          <w:sz w:val="24"/>
          <w:szCs w:val="24"/>
        </w:rPr>
        <w:t>διαλύσεως της συμβάσεως, εάν εκδοθεί μετά την πάροδο της ανωτέρω δίμηνης προθεσμίας.</w:t>
      </w:r>
    </w:p>
    <w:p w14:paraId="02EAB583" w14:textId="79CA310D" w:rsidR="00C17904" w:rsidRPr="00474FA2" w:rsidRDefault="00C17904" w:rsidP="00F7129D">
      <w:pPr>
        <w:jc w:val="both"/>
        <w:rPr>
          <w:rFonts w:ascii="Times New Roman" w:hAnsi="Times New Roman" w:cs="Times New Roman"/>
          <w:b/>
          <w:sz w:val="24"/>
          <w:szCs w:val="24"/>
        </w:rPr>
      </w:pPr>
      <w:r w:rsidRPr="00474FA2">
        <w:rPr>
          <w:rFonts w:ascii="Times New Roman" w:hAnsi="Times New Roman" w:cs="Times New Roman"/>
          <w:b/>
          <w:sz w:val="24"/>
          <w:szCs w:val="24"/>
        </w:rPr>
        <w:t>Σε κάθε περίπτωση</w:t>
      </w:r>
      <w:r w:rsidR="005653C6" w:rsidRPr="00474FA2">
        <w:rPr>
          <w:rFonts w:ascii="Times New Roman" w:hAnsi="Times New Roman" w:cs="Times New Roman"/>
          <w:b/>
          <w:sz w:val="24"/>
          <w:szCs w:val="24"/>
        </w:rPr>
        <w:t xml:space="preserve"> όμως</w:t>
      </w:r>
      <w:r w:rsidRPr="00474FA2">
        <w:rPr>
          <w:rFonts w:ascii="Times New Roman" w:hAnsi="Times New Roman" w:cs="Times New Roman"/>
          <w:b/>
          <w:sz w:val="24"/>
          <w:szCs w:val="24"/>
        </w:rPr>
        <w:t xml:space="preserve"> η συνέχιση της Εργολαβίας είναι ζήτημα κοινής αποδοχής</w:t>
      </w:r>
      <w:r w:rsidR="005653C6" w:rsidRPr="00474FA2">
        <w:rPr>
          <w:rFonts w:ascii="Times New Roman" w:hAnsi="Times New Roman" w:cs="Times New Roman"/>
          <w:b/>
          <w:sz w:val="24"/>
          <w:szCs w:val="24"/>
        </w:rPr>
        <w:t>.</w:t>
      </w:r>
    </w:p>
    <w:p w14:paraId="5CC8B729" w14:textId="77777777" w:rsidR="005653C6" w:rsidRPr="00474FA2" w:rsidRDefault="005653C6" w:rsidP="00F7129D">
      <w:pPr>
        <w:jc w:val="both"/>
        <w:rPr>
          <w:rFonts w:ascii="Times New Roman" w:hAnsi="Times New Roman" w:cs="Times New Roman"/>
          <w:sz w:val="24"/>
          <w:szCs w:val="24"/>
        </w:rPr>
      </w:pPr>
    </w:p>
    <w:sectPr w:rsidR="005653C6" w:rsidRPr="00474F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9D"/>
    <w:rsid w:val="001B4660"/>
    <w:rsid w:val="0023500B"/>
    <w:rsid w:val="00474FA2"/>
    <w:rsid w:val="005653C6"/>
    <w:rsid w:val="005871C6"/>
    <w:rsid w:val="00C17904"/>
    <w:rsid w:val="00F71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4AFA"/>
  <w15:chartTrackingRefBased/>
  <w15:docId w15:val="{5216243F-B8B4-430F-8D5D-0908EC42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2</cp:revision>
  <dcterms:created xsi:type="dcterms:W3CDTF">2025-03-20T16:24:00Z</dcterms:created>
  <dcterms:modified xsi:type="dcterms:W3CDTF">2025-03-20T16:24:00Z</dcterms:modified>
</cp:coreProperties>
</file>