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23B04" w14:textId="5DE48068" w:rsidR="008F3953" w:rsidRPr="000875E2" w:rsidRDefault="000875E2" w:rsidP="004142E0">
      <w:pPr>
        <w:jc w:val="both"/>
        <w:rPr>
          <w:rFonts w:ascii="Times New Roman" w:hAnsi="Times New Roman" w:cs="Times New Roman"/>
          <w:b/>
          <w:bCs/>
          <w:sz w:val="24"/>
          <w:szCs w:val="24"/>
        </w:rPr>
      </w:pPr>
      <w:bookmarkStart w:id="0" w:name="_Hlk149812506"/>
      <w:r w:rsidRPr="000875E2">
        <w:rPr>
          <w:rFonts w:ascii="Times New Roman" w:hAnsi="Times New Roman" w:cs="Times New Roman"/>
          <w:b/>
          <w:bCs/>
          <w:sz w:val="24"/>
          <w:szCs w:val="24"/>
        </w:rPr>
        <w:t xml:space="preserve">ΘΕΜΑ : </w:t>
      </w:r>
      <w:r w:rsidR="004142E0" w:rsidRPr="000875E2">
        <w:rPr>
          <w:rFonts w:ascii="Times New Roman" w:hAnsi="Times New Roman" w:cs="Times New Roman"/>
          <w:b/>
          <w:bCs/>
          <w:sz w:val="24"/>
          <w:szCs w:val="24"/>
        </w:rPr>
        <w:t>Αυτοδίκαια Εγκεκριμένος Λογαριασμός</w:t>
      </w:r>
      <w:bookmarkStart w:id="1" w:name="_GoBack"/>
      <w:bookmarkEnd w:id="1"/>
    </w:p>
    <w:bookmarkEnd w:id="0"/>
    <w:p w14:paraId="4A1DC3C5" w14:textId="0A2BE2AD" w:rsidR="000875E2" w:rsidRPr="000875E2" w:rsidRDefault="000875E2" w:rsidP="000875E2">
      <w:pPr>
        <w:jc w:val="both"/>
        <w:rPr>
          <w:rFonts w:ascii="Times New Roman" w:hAnsi="Times New Roman" w:cs="Times New Roman"/>
          <w:b/>
          <w:bCs/>
          <w:sz w:val="24"/>
          <w:szCs w:val="24"/>
        </w:rPr>
      </w:pPr>
      <w:r w:rsidRPr="000875E2">
        <w:rPr>
          <w:rFonts w:ascii="Times New Roman" w:hAnsi="Times New Roman" w:cs="Times New Roman"/>
          <w:bCs/>
          <w:sz w:val="24"/>
          <w:szCs w:val="24"/>
        </w:rPr>
        <w:t>Ημερομηνία υποβολής</w:t>
      </w:r>
      <w:r w:rsidRPr="000875E2">
        <w:rPr>
          <w:rFonts w:ascii="Times New Roman" w:hAnsi="Times New Roman" w:cs="Times New Roman"/>
          <w:b/>
          <w:bCs/>
          <w:sz w:val="24"/>
          <w:szCs w:val="24"/>
        </w:rPr>
        <w:t xml:space="preserve"> : </w:t>
      </w:r>
      <w:r w:rsidRPr="000875E2">
        <w:rPr>
          <w:rFonts w:ascii="Times New Roman" w:hAnsi="Times New Roman" w:cs="Times New Roman"/>
          <w:b/>
          <w:bCs/>
          <w:i/>
          <w:color w:val="7030A0"/>
          <w:sz w:val="24"/>
          <w:szCs w:val="24"/>
        </w:rPr>
        <w:t>30</w:t>
      </w:r>
      <w:r w:rsidRPr="000875E2">
        <w:rPr>
          <w:rFonts w:ascii="Times New Roman" w:hAnsi="Times New Roman" w:cs="Times New Roman"/>
          <w:b/>
          <w:bCs/>
          <w:i/>
          <w:color w:val="7030A0"/>
          <w:sz w:val="24"/>
          <w:szCs w:val="24"/>
        </w:rPr>
        <w:t>/</w:t>
      </w:r>
      <w:r w:rsidRPr="000875E2">
        <w:rPr>
          <w:rFonts w:ascii="Times New Roman" w:hAnsi="Times New Roman" w:cs="Times New Roman"/>
          <w:b/>
          <w:bCs/>
          <w:i/>
          <w:color w:val="7030A0"/>
          <w:sz w:val="24"/>
          <w:szCs w:val="24"/>
        </w:rPr>
        <w:t>1</w:t>
      </w:r>
      <w:r w:rsidRPr="000875E2">
        <w:rPr>
          <w:rFonts w:ascii="Times New Roman" w:hAnsi="Times New Roman" w:cs="Times New Roman"/>
          <w:b/>
          <w:bCs/>
          <w:i/>
          <w:color w:val="7030A0"/>
          <w:sz w:val="24"/>
          <w:szCs w:val="24"/>
        </w:rPr>
        <w:t>0</w:t>
      </w:r>
      <w:r w:rsidRPr="000875E2">
        <w:rPr>
          <w:rFonts w:ascii="Times New Roman" w:hAnsi="Times New Roman" w:cs="Times New Roman"/>
          <w:b/>
          <w:bCs/>
          <w:i/>
          <w:color w:val="7030A0"/>
          <w:sz w:val="24"/>
          <w:szCs w:val="24"/>
        </w:rPr>
        <w:t>/2024</w:t>
      </w:r>
    </w:p>
    <w:p w14:paraId="5DA03E01" w14:textId="77777777" w:rsidR="004142E0" w:rsidRPr="000875E2" w:rsidRDefault="004142E0" w:rsidP="004142E0">
      <w:pPr>
        <w:jc w:val="both"/>
        <w:rPr>
          <w:rFonts w:ascii="Times New Roman" w:hAnsi="Times New Roman" w:cs="Times New Roman"/>
          <w:sz w:val="24"/>
          <w:szCs w:val="24"/>
        </w:rPr>
      </w:pPr>
    </w:p>
    <w:p w14:paraId="4CD31C32" w14:textId="77777777" w:rsidR="00E04D6F" w:rsidRPr="000875E2" w:rsidRDefault="00E04D6F" w:rsidP="004142E0">
      <w:pPr>
        <w:jc w:val="both"/>
        <w:rPr>
          <w:rFonts w:ascii="Times New Roman" w:hAnsi="Times New Roman" w:cs="Times New Roman"/>
          <w:b/>
          <w:bCs/>
          <w:sz w:val="24"/>
          <w:szCs w:val="24"/>
        </w:rPr>
      </w:pPr>
      <w:r w:rsidRPr="000875E2">
        <w:rPr>
          <w:rFonts w:ascii="Times New Roman" w:hAnsi="Times New Roman" w:cs="Times New Roman"/>
          <w:b/>
          <w:bCs/>
          <w:sz w:val="24"/>
          <w:szCs w:val="24"/>
        </w:rPr>
        <w:t xml:space="preserve">Ερώτηση : </w:t>
      </w:r>
    </w:p>
    <w:p w14:paraId="4B8BAB8B" w14:textId="56049012" w:rsidR="004142E0" w:rsidRPr="000875E2" w:rsidRDefault="00E04D6F" w:rsidP="004142E0">
      <w:pPr>
        <w:jc w:val="both"/>
        <w:rPr>
          <w:rFonts w:ascii="Times New Roman" w:hAnsi="Times New Roman" w:cs="Times New Roman"/>
          <w:sz w:val="24"/>
          <w:szCs w:val="24"/>
        </w:rPr>
      </w:pPr>
      <w:bookmarkStart w:id="2" w:name="_Hlk149812517"/>
      <w:r w:rsidRPr="000875E2">
        <w:rPr>
          <w:rFonts w:ascii="Times New Roman" w:hAnsi="Times New Roman" w:cs="Times New Roman"/>
          <w:sz w:val="24"/>
          <w:szCs w:val="24"/>
        </w:rPr>
        <w:t>Ο</w:t>
      </w:r>
      <w:r w:rsidR="002257C8" w:rsidRPr="000875E2">
        <w:rPr>
          <w:rFonts w:ascii="Times New Roman" w:hAnsi="Times New Roman" w:cs="Times New Roman"/>
          <w:sz w:val="24"/>
          <w:szCs w:val="24"/>
        </w:rPr>
        <w:t xml:space="preserve"> αυτοδίκαια εγκεκριμένος λογαριασμός </w:t>
      </w:r>
      <w:r w:rsidR="004142E0" w:rsidRPr="000875E2">
        <w:rPr>
          <w:rFonts w:ascii="Times New Roman" w:hAnsi="Times New Roman" w:cs="Times New Roman"/>
          <w:sz w:val="24"/>
          <w:szCs w:val="24"/>
        </w:rPr>
        <w:t xml:space="preserve">υπογράφεται και </w:t>
      </w:r>
      <w:r w:rsidR="00574DA0" w:rsidRPr="000875E2">
        <w:rPr>
          <w:rFonts w:ascii="Times New Roman" w:hAnsi="Times New Roman" w:cs="Times New Roman"/>
          <w:sz w:val="24"/>
          <w:szCs w:val="24"/>
        </w:rPr>
        <w:t>αποστέλλεται</w:t>
      </w:r>
      <w:r w:rsidR="004142E0" w:rsidRPr="000875E2">
        <w:rPr>
          <w:rFonts w:ascii="Times New Roman" w:hAnsi="Times New Roman" w:cs="Times New Roman"/>
          <w:sz w:val="24"/>
          <w:szCs w:val="24"/>
        </w:rPr>
        <w:t xml:space="preserve"> στον Οικονομικό φορέα;</w:t>
      </w:r>
    </w:p>
    <w:bookmarkEnd w:id="2"/>
    <w:p w14:paraId="02E80886" w14:textId="3D95103E" w:rsidR="004142E0" w:rsidRPr="000875E2" w:rsidRDefault="002257C8" w:rsidP="004142E0">
      <w:pPr>
        <w:jc w:val="both"/>
        <w:rPr>
          <w:rFonts w:ascii="Times New Roman" w:hAnsi="Times New Roman" w:cs="Times New Roman"/>
          <w:b/>
          <w:bCs/>
          <w:sz w:val="24"/>
          <w:szCs w:val="24"/>
        </w:rPr>
      </w:pPr>
      <w:r w:rsidRPr="000875E2">
        <w:rPr>
          <w:rFonts w:ascii="Times New Roman" w:hAnsi="Times New Roman" w:cs="Times New Roman"/>
          <w:b/>
          <w:bCs/>
          <w:sz w:val="24"/>
          <w:szCs w:val="24"/>
        </w:rPr>
        <w:t xml:space="preserve">Απάντηση : </w:t>
      </w:r>
    </w:p>
    <w:p w14:paraId="5FB28CD0" w14:textId="1AC62A73" w:rsidR="00574DA0" w:rsidRPr="000875E2" w:rsidRDefault="00574DA0" w:rsidP="004142E0">
      <w:pPr>
        <w:jc w:val="both"/>
        <w:rPr>
          <w:rFonts w:ascii="Times New Roman" w:hAnsi="Times New Roman" w:cs="Times New Roman"/>
          <w:sz w:val="24"/>
          <w:szCs w:val="24"/>
        </w:rPr>
      </w:pPr>
      <w:bookmarkStart w:id="3" w:name="_Hlk149812530"/>
      <w:r w:rsidRPr="000875E2">
        <w:rPr>
          <w:rFonts w:ascii="Times New Roman" w:hAnsi="Times New Roman" w:cs="Times New Roman"/>
          <w:sz w:val="24"/>
          <w:szCs w:val="24"/>
        </w:rPr>
        <w:t>Κατά την γραμματική ερμηνεία της έννοια του «αυτοδίκαια εγκεκριμένου λογαριασμού» νοείται η  έγκριση αυτού χωρίς πράξη της Διοίκησης (έλεγχο, διόρθωση, επιστροφή για ανασύνταξη και τελικώς υπογραφή), δηλ. με την με την άπρακτη (δηλ. χωρίς να μεσολαβήσουν οι εν λόγω ενέργειες) πάροδο ενός μηνός ο υποβληθείς λογαριασμός θεωρείται εγκεκριμένος</w:t>
      </w:r>
      <w:r w:rsidR="003039A9" w:rsidRPr="000875E2">
        <w:rPr>
          <w:rFonts w:ascii="Times New Roman" w:hAnsi="Times New Roman" w:cs="Times New Roman"/>
          <w:sz w:val="24"/>
          <w:szCs w:val="24"/>
        </w:rPr>
        <w:t xml:space="preserve">, κατά συνέπεια δεν </w:t>
      </w:r>
      <w:proofErr w:type="spellStart"/>
      <w:r w:rsidR="003039A9" w:rsidRPr="000875E2">
        <w:rPr>
          <w:rFonts w:ascii="Times New Roman" w:hAnsi="Times New Roman" w:cs="Times New Roman"/>
          <w:sz w:val="24"/>
          <w:szCs w:val="24"/>
        </w:rPr>
        <w:t>ασεκί</w:t>
      </w:r>
      <w:proofErr w:type="spellEnd"/>
      <w:r w:rsidR="003039A9" w:rsidRPr="000875E2">
        <w:rPr>
          <w:rFonts w:ascii="Times New Roman" w:hAnsi="Times New Roman" w:cs="Times New Roman"/>
          <w:sz w:val="24"/>
          <w:szCs w:val="24"/>
        </w:rPr>
        <w:t xml:space="preserve"> επιρροή η (τυπική διαδικασία πλέον της εκ των υστέρων υπογραφής και αποστολής αυτού στον Οικονομικό φορέα.</w:t>
      </w:r>
    </w:p>
    <w:p w14:paraId="1A9CF2F1" w14:textId="2D84EE31" w:rsidR="002257C8" w:rsidRPr="000875E2" w:rsidRDefault="002257C8" w:rsidP="004142E0">
      <w:pPr>
        <w:jc w:val="both"/>
        <w:rPr>
          <w:rFonts w:ascii="Times New Roman" w:hAnsi="Times New Roman" w:cs="Times New Roman"/>
          <w:sz w:val="24"/>
          <w:szCs w:val="24"/>
        </w:rPr>
      </w:pPr>
      <w:r w:rsidRPr="000875E2">
        <w:rPr>
          <w:rFonts w:ascii="Times New Roman" w:hAnsi="Times New Roman" w:cs="Times New Roman"/>
          <w:sz w:val="24"/>
          <w:szCs w:val="24"/>
        </w:rPr>
        <w:t xml:space="preserve">Σε κάθε περίπτωση, σύμφωνα με την διάταξη του </w:t>
      </w:r>
      <w:proofErr w:type="spellStart"/>
      <w:r w:rsidRPr="000875E2">
        <w:rPr>
          <w:rFonts w:ascii="Times New Roman" w:hAnsi="Times New Roman" w:cs="Times New Roman"/>
          <w:sz w:val="24"/>
          <w:szCs w:val="24"/>
        </w:rPr>
        <w:t>εδ</w:t>
      </w:r>
      <w:proofErr w:type="spellEnd"/>
      <w:r w:rsidRPr="000875E2">
        <w:rPr>
          <w:rFonts w:ascii="Times New Roman" w:hAnsi="Times New Roman" w:cs="Times New Roman"/>
          <w:sz w:val="24"/>
          <w:szCs w:val="24"/>
        </w:rPr>
        <w:t>. (β’) της παρ. 7 του Άρθρο 152 Ν. 4412 / 2016 («Λογαριασμοί»), από κάθε νεότερο λογαριασμό αφαιρούνται τα ποσά που πληρώθηκαν με τους προηγούμενους λογαριασμούς, καθώς και ποσά που δεν αντιστοιχούν σε επιμετρήσεις ή αφορούν σε λάθη εγκεκριμένων λογαριασμών.</w:t>
      </w:r>
    </w:p>
    <w:p w14:paraId="474A60F8" w14:textId="5809C427" w:rsidR="00574DA0" w:rsidRPr="000875E2" w:rsidRDefault="00574DA0" w:rsidP="004142E0">
      <w:pPr>
        <w:jc w:val="both"/>
        <w:rPr>
          <w:rFonts w:ascii="Times New Roman" w:hAnsi="Times New Roman" w:cs="Times New Roman"/>
          <w:b/>
          <w:bCs/>
          <w:i/>
          <w:iCs/>
          <w:color w:val="0070C0"/>
          <w:sz w:val="24"/>
          <w:szCs w:val="24"/>
        </w:rPr>
      </w:pPr>
      <w:bookmarkStart w:id="4" w:name="_Hlk149812257"/>
      <w:r w:rsidRPr="000875E2">
        <w:rPr>
          <w:rFonts w:ascii="Times New Roman" w:hAnsi="Times New Roman" w:cs="Times New Roman"/>
          <w:i/>
          <w:iCs/>
          <w:sz w:val="24"/>
          <w:szCs w:val="24"/>
        </w:rPr>
        <w:t>Με την άπρακτη πάροδο ενός μηνός ο υποβληθείς λογαριασμός θεωρείται μεν εγκεκριμένος</w:t>
      </w:r>
      <w:bookmarkEnd w:id="4"/>
      <w:r w:rsidRPr="000875E2">
        <w:rPr>
          <w:rFonts w:ascii="Times New Roman" w:hAnsi="Times New Roman" w:cs="Times New Roman"/>
          <w:i/>
          <w:iCs/>
          <w:sz w:val="24"/>
          <w:szCs w:val="24"/>
        </w:rPr>
        <w:t xml:space="preserve">, η Διοίκηση όμως μπορεί να προβεί σε έλεγχο αυτού, αρνούμενη ρητώς ή σιωπηρώς, να καταβάλει ποσά ή αναζητώντας ως μη νομίμως ή </w:t>
      </w:r>
      <w:proofErr w:type="spellStart"/>
      <w:r w:rsidRPr="000875E2">
        <w:rPr>
          <w:rFonts w:ascii="Times New Roman" w:hAnsi="Times New Roman" w:cs="Times New Roman"/>
          <w:i/>
          <w:iCs/>
          <w:sz w:val="24"/>
          <w:szCs w:val="24"/>
        </w:rPr>
        <w:t>αχρεωστήτως</w:t>
      </w:r>
      <w:proofErr w:type="spellEnd"/>
      <w:r w:rsidRPr="000875E2">
        <w:rPr>
          <w:rFonts w:ascii="Times New Roman" w:hAnsi="Times New Roman" w:cs="Times New Roman"/>
          <w:i/>
          <w:iCs/>
          <w:sz w:val="24"/>
          <w:szCs w:val="24"/>
        </w:rPr>
        <w:t>, ήδη καταβληθέντα, ποσά. Το ίδιο ισχύει και όταν υπάρχει ρητή έγκριση της πιστοποίησης. Μη νόμιμα κρίθηκε ότι η Διοίκηση δεν μπορούσε να επανέλθει και να διορθώσει την πιστοποίηση αφού αυτή είχε εγκριθεί ρητά. Η αναίρεση ασκήθηκε παραδεκτά κατά το άρθρο 12 παρ. 1 του ν.3900/2010. Δεκτή η αναίρεση (αναιρεί την αριθ. 18/2017 απόφαση του Διοικητικού Εφετείου Ιωαννίνων)</w:t>
      </w:r>
      <w:r w:rsidRPr="000875E2">
        <w:rPr>
          <w:rFonts w:ascii="Times New Roman" w:hAnsi="Times New Roman" w:cs="Times New Roman"/>
          <w:sz w:val="24"/>
          <w:szCs w:val="24"/>
        </w:rPr>
        <w:t xml:space="preserve"> </w:t>
      </w:r>
      <w:r w:rsidRPr="000875E2">
        <w:rPr>
          <w:rFonts w:ascii="Times New Roman" w:hAnsi="Times New Roman" w:cs="Times New Roman"/>
          <w:b/>
          <w:bCs/>
          <w:i/>
          <w:iCs/>
          <w:color w:val="0070C0"/>
          <w:sz w:val="24"/>
          <w:szCs w:val="24"/>
        </w:rPr>
        <w:t>(</w:t>
      </w:r>
      <w:proofErr w:type="spellStart"/>
      <w:r w:rsidRPr="000875E2">
        <w:rPr>
          <w:rFonts w:ascii="Times New Roman" w:hAnsi="Times New Roman" w:cs="Times New Roman"/>
          <w:b/>
          <w:bCs/>
          <w:i/>
          <w:iCs/>
          <w:color w:val="0070C0"/>
          <w:sz w:val="24"/>
          <w:szCs w:val="24"/>
        </w:rPr>
        <w:t>ΣτΕ</w:t>
      </w:r>
      <w:proofErr w:type="spellEnd"/>
      <w:r w:rsidRPr="000875E2">
        <w:rPr>
          <w:rFonts w:ascii="Times New Roman" w:hAnsi="Times New Roman" w:cs="Times New Roman"/>
          <w:b/>
          <w:bCs/>
          <w:i/>
          <w:iCs/>
          <w:color w:val="0070C0"/>
          <w:sz w:val="24"/>
          <w:szCs w:val="24"/>
        </w:rPr>
        <w:t xml:space="preserve"> 973/2018)</w:t>
      </w:r>
    </w:p>
    <w:p w14:paraId="09B70016" w14:textId="352FB882" w:rsidR="00574DA0" w:rsidRPr="000875E2" w:rsidRDefault="00574DA0" w:rsidP="004142E0">
      <w:pPr>
        <w:jc w:val="both"/>
        <w:rPr>
          <w:rFonts w:ascii="Times New Roman" w:hAnsi="Times New Roman" w:cs="Times New Roman"/>
          <w:b/>
          <w:bCs/>
          <w:i/>
          <w:iCs/>
          <w:color w:val="0070C0"/>
          <w:sz w:val="24"/>
          <w:szCs w:val="24"/>
        </w:rPr>
      </w:pPr>
      <w:r w:rsidRPr="000875E2">
        <w:rPr>
          <w:rFonts w:ascii="Times New Roman" w:hAnsi="Times New Roman" w:cs="Times New Roman"/>
          <w:i/>
          <w:iCs/>
          <w:sz w:val="24"/>
          <w:szCs w:val="24"/>
        </w:rPr>
        <w:t xml:space="preserve">Με την άπρακτη πάροδο της προθεσμίας ενός μηνός που προβλέπεται για τον έλεγχο, την τυχόν απαιτούμενη διόρθωση και την έγκριση του λογαριασμού, ο λογαριασμός θεωρείται μεν εγκεκριμένος, η Διοίκηση διατηρεί όμως την εξουσία και μετά την παρέλευση της τασσόμενης προθεσμίας ελέγχου και έγκρισης του λογαριασμού να προβεί σε έλεγχο αυτού αρνούμενη ρητώς ή σιωπηρώς να καταβάλει ποσά ή αναζητώντας ως μη νομίμως ή </w:t>
      </w:r>
      <w:proofErr w:type="spellStart"/>
      <w:r w:rsidRPr="000875E2">
        <w:rPr>
          <w:rFonts w:ascii="Times New Roman" w:hAnsi="Times New Roman" w:cs="Times New Roman"/>
          <w:i/>
          <w:iCs/>
          <w:sz w:val="24"/>
          <w:szCs w:val="24"/>
        </w:rPr>
        <w:t>αχρεωστήτως</w:t>
      </w:r>
      <w:proofErr w:type="spellEnd"/>
      <w:r w:rsidRPr="000875E2">
        <w:rPr>
          <w:rFonts w:ascii="Times New Roman" w:hAnsi="Times New Roman" w:cs="Times New Roman"/>
          <w:i/>
          <w:iCs/>
          <w:sz w:val="24"/>
          <w:szCs w:val="24"/>
        </w:rPr>
        <w:t xml:space="preserve"> καταβληθέντα ποσά του επίμαχου λογαριασμού, τα οποία δεν οφείλονται για οποιονδήποτε λόγο στον ανάδοχο, δεδομένου μάλιστα ότι ο έλεγχος αυτός επιβάλλεται για λόγους προστασίας του δημοσίου χρήματος.</w:t>
      </w:r>
      <w:r w:rsidRPr="000875E2">
        <w:rPr>
          <w:rFonts w:ascii="Times New Roman" w:hAnsi="Times New Roman" w:cs="Times New Roman"/>
          <w:sz w:val="24"/>
          <w:szCs w:val="24"/>
        </w:rPr>
        <w:t xml:space="preserve"> </w:t>
      </w:r>
      <w:r w:rsidRPr="000875E2">
        <w:rPr>
          <w:rFonts w:ascii="Times New Roman" w:hAnsi="Times New Roman" w:cs="Times New Roman"/>
          <w:b/>
          <w:bCs/>
          <w:i/>
          <w:iCs/>
          <w:color w:val="0070C0"/>
          <w:sz w:val="24"/>
          <w:szCs w:val="24"/>
        </w:rPr>
        <w:t>(</w:t>
      </w:r>
      <w:proofErr w:type="spellStart"/>
      <w:r w:rsidRPr="000875E2">
        <w:rPr>
          <w:rFonts w:ascii="Times New Roman" w:hAnsi="Times New Roman" w:cs="Times New Roman"/>
          <w:b/>
          <w:bCs/>
          <w:i/>
          <w:iCs/>
          <w:color w:val="0070C0"/>
          <w:sz w:val="24"/>
          <w:szCs w:val="24"/>
        </w:rPr>
        <w:t>ΣτΕ</w:t>
      </w:r>
      <w:proofErr w:type="spellEnd"/>
      <w:r w:rsidRPr="000875E2">
        <w:rPr>
          <w:rFonts w:ascii="Times New Roman" w:hAnsi="Times New Roman" w:cs="Times New Roman"/>
          <w:b/>
          <w:bCs/>
          <w:i/>
          <w:iCs/>
          <w:color w:val="0070C0"/>
          <w:sz w:val="24"/>
          <w:szCs w:val="24"/>
        </w:rPr>
        <w:t xml:space="preserve"> 251/2017)</w:t>
      </w:r>
    </w:p>
    <w:bookmarkEnd w:id="3"/>
    <w:p w14:paraId="22692711" w14:textId="77777777" w:rsidR="005F6B78" w:rsidRPr="000875E2" w:rsidRDefault="005F6B78" w:rsidP="005F6B78">
      <w:pPr>
        <w:spacing w:line="252" w:lineRule="auto"/>
        <w:jc w:val="both"/>
        <w:rPr>
          <w:rFonts w:ascii="Calibri" w:eastAsia="Times New Roman" w:hAnsi="Calibri" w:cs="Calibri"/>
          <w:sz w:val="24"/>
          <w:szCs w:val="24"/>
          <w:lang w:eastAsia="el-GR"/>
        </w:rPr>
      </w:pPr>
      <w:r w:rsidRPr="000875E2">
        <w:rPr>
          <w:rFonts w:ascii="Times New Roman" w:eastAsia="Times New Roman" w:hAnsi="Times New Roman" w:cs="Times New Roman"/>
          <w:sz w:val="24"/>
          <w:szCs w:val="24"/>
          <w:lang w:eastAsia="el-GR"/>
        </w:rPr>
        <w:t>Με εκτίμηση</w:t>
      </w:r>
    </w:p>
    <w:p w14:paraId="370C6DA6" w14:textId="77777777" w:rsidR="005F6B78" w:rsidRPr="000875E2" w:rsidRDefault="005F6B78" w:rsidP="005F6B78">
      <w:pPr>
        <w:spacing w:line="252" w:lineRule="auto"/>
        <w:jc w:val="both"/>
        <w:rPr>
          <w:rFonts w:ascii="Calibri" w:eastAsia="Times New Roman" w:hAnsi="Calibri" w:cs="Calibri"/>
          <w:sz w:val="24"/>
          <w:szCs w:val="24"/>
          <w:lang w:eastAsia="el-GR"/>
        </w:rPr>
      </w:pPr>
      <w:r w:rsidRPr="000875E2">
        <w:rPr>
          <w:rFonts w:ascii="Times New Roman" w:eastAsia="Times New Roman" w:hAnsi="Times New Roman" w:cs="Times New Roman"/>
          <w:b/>
          <w:bCs/>
          <w:i/>
          <w:iCs/>
          <w:sz w:val="24"/>
          <w:szCs w:val="24"/>
          <w:lang w:eastAsia="el-GR"/>
        </w:rPr>
        <w:t>ΖΗΣΗΣ ΠΑΠΑΣΤΑΜΑΤΗΣ</w:t>
      </w:r>
    </w:p>
    <w:p w14:paraId="72D7552A" w14:textId="77777777" w:rsidR="005F6B78" w:rsidRPr="000875E2" w:rsidRDefault="005F6B78" w:rsidP="005F6B78">
      <w:pPr>
        <w:spacing w:line="252" w:lineRule="auto"/>
        <w:jc w:val="both"/>
        <w:rPr>
          <w:rFonts w:ascii="Calibri" w:eastAsia="Times New Roman" w:hAnsi="Calibri" w:cs="Calibri"/>
          <w:sz w:val="24"/>
          <w:szCs w:val="24"/>
          <w:lang w:eastAsia="el-GR"/>
        </w:rPr>
      </w:pPr>
      <w:proofErr w:type="spellStart"/>
      <w:proofErr w:type="gramStart"/>
      <w:r w:rsidRPr="000875E2">
        <w:rPr>
          <w:rFonts w:ascii="Times New Roman" w:eastAsia="Times New Roman" w:hAnsi="Times New Roman" w:cs="Times New Roman"/>
          <w:b/>
          <w:bCs/>
          <w:i/>
          <w:iCs/>
          <w:color w:val="7030A0"/>
          <w:sz w:val="24"/>
          <w:szCs w:val="24"/>
          <w:lang w:val="en-US" w:eastAsia="el-GR"/>
        </w:rPr>
        <w:t>dimosies</w:t>
      </w:r>
      <w:proofErr w:type="spellEnd"/>
      <w:r w:rsidRPr="000875E2">
        <w:rPr>
          <w:rFonts w:ascii="Times New Roman" w:eastAsia="Times New Roman" w:hAnsi="Times New Roman" w:cs="Times New Roman"/>
          <w:b/>
          <w:bCs/>
          <w:i/>
          <w:iCs/>
          <w:color w:val="7030A0"/>
          <w:sz w:val="24"/>
          <w:szCs w:val="24"/>
          <w:lang w:eastAsia="el-GR"/>
        </w:rPr>
        <w:t>-</w:t>
      </w:r>
      <w:proofErr w:type="spellStart"/>
      <w:r w:rsidRPr="000875E2">
        <w:rPr>
          <w:rFonts w:ascii="Times New Roman" w:eastAsia="Times New Roman" w:hAnsi="Times New Roman" w:cs="Times New Roman"/>
          <w:b/>
          <w:bCs/>
          <w:i/>
          <w:iCs/>
          <w:color w:val="7030A0"/>
          <w:sz w:val="24"/>
          <w:szCs w:val="24"/>
          <w:lang w:val="en-US" w:eastAsia="el-GR"/>
        </w:rPr>
        <w:t>symvaseis</w:t>
      </w:r>
      <w:proofErr w:type="spellEnd"/>
      <w:r w:rsidRPr="000875E2">
        <w:rPr>
          <w:rFonts w:ascii="Times New Roman" w:eastAsia="Times New Roman" w:hAnsi="Times New Roman" w:cs="Times New Roman"/>
          <w:b/>
          <w:bCs/>
          <w:i/>
          <w:iCs/>
          <w:color w:val="7030A0"/>
          <w:sz w:val="24"/>
          <w:szCs w:val="24"/>
          <w:lang w:eastAsia="el-GR"/>
        </w:rPr>
        <w:t>.</w:t>
      </w:r>
      <w:r w:rsidRPr="000875E2">
        <w:rPr>
          <w:rFonts w:ascii="Times New Roman" w:eastAsia="Times New Roman" w:hAnsi="Times New Roman" w:cs="Times New Roman"/>
          <w:b/>
          <w:bCs/>
          <w:i/>
          <w:iCs/>
          <w:color w:val="7030A0"/>
          <w:sz w:val="24"/>
          <w:szCs w:val="24"/>
          <w:lang w:val="en-US" w:eastAsia="el-GR"/>
        </w:rPr>
        <w:t>gr</w:t>
      </w:r>
      <w:proofErr w:type="gramEnd"/>
      <w:r w:rsidRPr="000875E2">
        <w:rPr>
          <w:rFonts w:ascii="Times New Roman" w:eastAsia="Times New Roman" w:hAnsi="Times New Roman" w:cs="Times New Roman"/>
          <w:b/>
          <w:bCs/>
          <w:i/>
          <w:iCs/>
          <w:color w:val="7030A0"/>
          <w:sz w:val="24"/>
          <w:szCs w:val="24"/>
          <w:lang w:eastAsia="el-GR"/>
        </w:rPr>
        <w:t xml:space="preserve"> </w:t>
      </w:r>
    </w:p>
    <w:p w14:paraId="49EB209F" w14:textId="77777777" w:rsidR="005F6B78" w:rsidRPr="000875E2" w:rsidRDefault="005F6B78" w:rsidP="005F6B78">
      <w:pPr>
        <w:spacing w:line="252" w:lineRule="auto"/>
        <w:jc w:val="both"/>
        <w:rPr>
          <w:rFonts w:ascii="Calibri" w:eastAsia="Times New Roman" w:hAnsi="Calibri" w:cs="Calibri"/>
          <w:sz w:val="24"/>
          <w:szCs w:val="24"/>
          <w:lang w:eastAsia="el-GR"/>
        </w:rPr>
      </w:pPr>
      <w:proofErr w:type="spellStart"/>
      <w:r w:rsidRPr="000875E2">
        <w:rPr>
          <w:rFonts w:ascii="Times New Roman" w:eastAsia="Times New Roman" w:hAnsi="Times New Roman" w:cs="Times New Roman"/>
          <w:sz w:val="24"/>
          <w:szCs w:val="24"/>
          <w:lang w:eastAsia="el-GR"/>
        </w:rPr>
        <w:t>Τηλ</w:t>
      </w:r>
      <w:proofErr w:type="spellEnd"/>
      <w:r w:rsidRPr="000875E2">
        <w:rPr>
          <w:rFonts w:ascii="Times New Roman" w:eastAsia="Times New Roman" w:hAnsi="Times New Roman" w:cs="Times New Roman"/>
          <w:sz w:val="24"/>
          <w:szCs w:val="24"/>
          <w:lang w:eastAsia="el-GR"/>
        </w:rPr>
        <w:t xml:space="preserve">. Επικοινωνίας : </w:t>
      </w:r>
      <w:r w:rsidRPr="000875E2">
        <w:rPr>
          <w:rFonts w:ascii="Times New Roman" w:eastAsia="Times New Roman" w:hAnsi="Times New Roman" w:cs="Times New Roman"/>
          <w:i/>
          <w:iCs/>
          <w:sz w:val="24"/>
          <w:szCs w:val="24"/>
          <w:lang w:eastAsia="el-GR"/>
        </w:rPr>
        <w:t>6945-558980</w:t>
      </w:r>
    </w:p>
    <w:p w14:paraId="02C63443" w14:textId="77777777" w:rsidR="005F6B78" w:rsidRPr="000875E2" w:rsidRDefault="005F6B78" w:rsidP="004142E0">
      <w:pPr>
        <w:jc w:val="both"/>
        <w:rPr>
          <w:rFonts w:ascii="Times New Roman" w:hAnsi="Times New Roman" w:cs="Times New Roman"/>
          <w:sz w:val="24"/>
          <w:szCs w:val="24"/>
        </w:rPr>
      </w:pPr>
    </w:p>
    <w:sectPr w:rsidR="005F6B78" w:rsidRPr="000875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2E0"/>
    <w:rsid w:val="000875E2"/>
    <w:rsid w:val="002257C8"/>
    <w:rsid w:val="003039A9"/>
    <w:rsid w:val="004142E0"/>
    <w:rsid w:val="00574DA0"/>
    <w:rsid w:val="005F6B78"/>
    <w:rsid w:val="008F3953"/>
    <w:rsid w:val="00E04D6F"/>
    <w:rsid w:val="00ED28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D1E6"/>
  <w15:chartTrackingRefBased/>
  <w15:docId w15:val="{AF60D5BC-28D7-4EFA-9567-ABFC8919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49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359</Words>
  <Characters>1944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User</cp:lastModifiedBy>
  <cp:revision>6</cp:revision>
  <dcterms:created xsi:type="dcterms:W3CDTF">2023-11-02T08:00:00Z</dcterms:created>
  <dcterms:modified xsi:type="dcterms:W3CDTF">2025-03-20T19:34:00Z</dcterms:modified>
</cp:coreProperties>
</file>