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9C" w:rsidRDefault="00994D60" w:rsidP="00775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 </w:t>
      </w:r>
      <w:r w:rsidRPr="00994D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29C" w:rsidRPr="0077529C">
        <w:rPr>
          <w:rFonts w:ascii="Times New Roman" w:hAnsi="Times New Roman" w:cs="Times New Roman"/>
          <w:b/>
          <w:sz w:val="24"/>
          <w:szCs w:val="24"/>
        </w:rPr>
        <w:t>ΑΙΤΗΣΗ ΑΝΑΔΟΧΟΥ ΚΑΙ ΠΑΡΑΤΑΣΗ</w:t>
      </w:r>
    </w:p>
    <w:p w:rsidR="00994D60" w:rsidRPr="00C05C62" w:rsidRDefault="00994D60" w:rsidP="00994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62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C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94D60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/09</w:t>
      </w:r>
      <w:r w:rsidRPr="00C05C6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/2023</w:t>
      </w:r>
    </w:p>
    <w:p w:rsidR="00994D60" w:rsidRPr="0077529C" w:rsidRDefault="00994D60" w:rsidP="007752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A42" w:rsidRPr="00F65A42" w:rsidRDefault="00F65A42" w:rsidP="00775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42">
        <w:rPr>
          <w:rFonts w:ascii="Times New Roman" w:hAnsi="Times New Roman" w:cs="Times New Roman"/>
          <w:b/>
          <w:sz w:val="24"/>
          <w:szCs w:val="24"/>
        </w:rPr>
        <w:t>Ε</w:t>
      </w:r>
      <w:r w:rsidR="00994D60">
        <w:rPr>
          <w:rFonts w:ascii="Times New Roman" w:hAnsi="Times New Roman" w:cs="Times New Roman"/>
          <w:b/>
          <w:sz w:val="24"/>
          <w:szCs w:val="24"/>
        </w:rPr>
        <w:t>ρώτηση</w:t>
      </w:r>
      <w:r w:rsidRPr="00F65A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529C" w:rsidRPr="0077529C" w:rsidRDefault="0077529C" w:rsidP="0077529C">
      <w:pPr>
        <w:jc w:val="both"/>
        <w:rPr>
          <w:rFonts w:ascii="Times New Roman" w:hAnsi="Times New Roman" w:cs="Times New Roman"/>
          <w:sz w:val="24"/>
          <w:szCs w:val="24"/>
        </w:rPr>
      </w:pPr>
      <w:r w:rsidRPr="0077529C">
        <w:rPr>
          <w:rFonts w:ascii="Times New Roman" w:hAnsi="Times New Roman" w:cs="Times New Roman"/>
          <w:sz w:val="24"/>
          <w:szCs w:val="24"/>
        </w:rPr>
        <w:t xml:space="preserve">Για έργα για τα οποία η διακήρυξη τους και η σύμβαση τους τρέχουν με τον Ν.4412/2016, ισχύει ακόμα και σήμερα ότι η αίτηση αναδόχου θα πρέπει να έχει υποβληθεί τουλάχιστον ένα μήνα </w:t>
      </w:r>
      <w:proofErr w:type="spellStart"/>
      <w:r w:rsidRPr="0077529C">
        <w:rPr>
          <w:rFonts w:ascii="Times New Roman" w:hAnsi="Times New Roman" w:cs="Times New Roman"/>
          <w:sz w:val="24"/>
          <w:szCs w:val="24"/>
        </w:rPr>
        <w:t>πρίν</w:t>
      </w:r>
      <w:proofErr w:type="spellEnd"/>
      <w:r w:rsidRPr="0077529C">
        <w:rPr>
          <w:rFonts w:ascii="Times New Roman" w:hAnsi="Times New Roman" w:cs="Times New Roman"/>
          <w:sz w:val="24"/>
          <w:szCs w:val="24"/>
        </w:rPr>
        <w:t xml:space="preserve"> ή πάμε στο θέμα αυτό με τον Ν.4782/2021 και δεν απαιτείται ο μήνας </w:t>
      </w:r>
      <w:r w:rsidR="00994D60">
        <w:rPr>
          <w:rFonts w:ascii="Times New Roman" w:hAnsi="Times New Roman" w:cs="Times New Roman"/>
          <w:sz w:val="24"/>
          <w:szCs w:val="24"/>
        </w:rPr>
        <w:t xml:space="preserve">ακόμα και για τα παλιά έργα? </w:t>
      </w:r>
      <w:r w:rsidRPr="0077529C">
        <w:rPr>
          <w:rFonts w:ascii="Times New Roman" w:hAnsi="Times New Roman" w:cs="Times New Roman"/>
          <w:sz w:val="24"/>
          <w:szCs w:val="24"/>
        </w:rPr>
        <w:t>Σας ευχαριστώ</w:t>
      </w:r>
    </w:p>
    <w:p w:rsidR="00F65A42" w:rsidRPr="00AD06BA" w:rsidRDefault="00994D60" w:rsidP="00775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Απάντηση</w:t>
      </w:r>
      <w:r w:rsidR="00F65A42" w:rsidRPr="00AD06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B739A" w:rsidRPr="00EB739A" w:rsidRDefault="00EB739A" w:rsidP="00AD06B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EB739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Για συμβάσεις</w:t>
      </w:r>
      <w:r w:rsidR="0098347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Έργων</w:t>
      </w:r>
      <w:r w:rsidRPr="00EB739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κάτω των ορίων, των οποίων η διακήρυξη δημοσιεύθηκε στο ΚΗΜΔΗΣ πριν την 01</w:t>
      </w:r>
      <w:r w:rsidRPr="00EB739A">
        <w:rPr>
          <w:rFonts w:ascii="Times New Roman" w:hAnsi="Times New Roman" w:cs="Times New Roman"/>
          <w:b/>
          <w:color w:val="002060"/>
          <w:sz w:val="24"/>
          <w:szCs w:val="24"/>
          <w:u w:val="single"/>
          <w:vertAlign w:val="superscript"/>
        </w:rPr>
        <w:t>η</w:t>
      </w:r>
      <w:r w:rsidRPr="00EB739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/ 09/ 2021 </w:t>
      </w:r>
    </w:p>
    <w:p w:rsidR="00AD06BA" w:rsidRDefault="00AD06BA" w:rsidP="00AD06BA">
      <w:pPr>
        <w:jc w:val="both"/>
        <w:rPr>
          <w:rFonts w:ascii="Times New Roman" w:hAnsi="Times New Roman" w:cs="Times New Roman"/>
          <w:sz w:val="24"/>
          <w:szCs w:val="24"/>
        </w:rPr>
      </w:pPr>
      <w:r w:rsidRPr="00AD06BA">
        <w:rPr>
          <w:rFonts w:ascii="Times New Roman" w:hAnsi="Times New Roman" w:cs="Times New Roman"/>
          <w:sz w:val="24"/>
          <w:szCs w:val="24"/>
        </w:rPr>
        <w:t xml:space="preserve">Σύμφωνα με την </w:t>
      </w:r>
      <w:r w:rsidRPr="001B4682">
        <w:rPr>
          <w:rFonts w:ascii="Times New Roman" w:hAnsi="Times New Roman" w:cs="Times New Roman"/>
          <w:b/>
          <w:i/>
          <w:color w:val="FF0000"/>
          <w:sz w:val="24"/>
          <w:szCs w:val="24"/>
        </w:rPr>
        <w:t>παρ. 10 Άρθρου 147 («Προθεσμίες»),</w:t>
      </w:r>
      <w:r>
        <w:rPr>
          <w:rFonts w:ascii="Times New Roman" w:hAnsi="Times New Roman" w:cs="Times New Roman"/>
          <w:sz w:val="24"/>
          <w:szCs w:val="24"/>
        </w:rPr>
        <w:t xml:space="preserve"> η</w:t>
      </w:r>
      <w:r w:rsidRPr="00AD06BA">
        <w:rPr>
          <w:rFonts w:ascii="Times New Roman" w:hAnsi="Times New Roman" w:cs="Times New Roman"/>
          <w:sz w:val="24"/>
          <w:szCs w:val="24"/>
        </w:rPr>
        <w:t xml:space="preserve"> έγκριση των παρατάσεων προθεσμιών γίνεται από την προϊσταμένη αρχή, ύστερα από αίτημα του αναδόχου στην Διευθύνουσα Υπηρεσία. </w:t>
      </w:r>
      <w:r w:rsidRPr="001B4682">
        <w:rPr>
          <w:rFonts w:ascii="Times New Roman" w:hAnsi="Times New Roman" w:cs="Times New Roman"/>
          <w:b/>
          <w:sz w:val="24"/>
          <w:szCs w:val="24"/>
        </w:rPr>
        <w:t>Το αίτημα πρέπει να υποβάλλεται τουλάχιστον ένα μήνα πριν από τη λήξη της ισχύουσας συνολικής προθεσμίας περαιώσεως του έργου.</w:t>
      </w:r>
      <w:r w:rsidRPr="00AD06BA">
        <w:rPr>
          <w:rFonts w:ascii="Times New Roman" w:hAnsi="Times New Roman" w:cs="Times New Roman"/>
          <w:sz w:val="24"/>
          <w:szCs w:val="24"/>
        </w:rPr>
        <w:t xml:space="preserve"> Η σχετική απόφαση επί του αιτήματος εκδίδεται από την </w:t>
      </w:r>
      <w:proofErr w:type="spellStart"/>
      <w:r w:rsidRPr="00AD06BA">
        <w:rPr>
          <w:rFonts w:ascii="Times New Roman" w:hAnsi="Times New Roman" w:cs="Times New Roman"/>
          <w:sz w:val="24"/>
          <w:szCs w:val="24"/>
        </w:rPr>
        <w:t>Πρόίσταμένη</w:t>
      </w:r>
      <w:proofErr w:type="spellEnd"/>
      <w:r w:rsidRPr="00AD06BA">
        <w:rPr>
          <w:rFonts w:ascii="Times New Roman" w:hAnsi="Times New Roman" w:cs="Times New Roman"/>
          <w:sz w:val="24"/>
          <w:szCs w:val="24"/>
        </w:rPr>
        <w:t xml:space="preserve"> Αρχή όχι αργότερα από την πάροδο τριών (3) μηνών από την υποβολή του αιτήματος του αναδόχου. </w:t>
      </w:r>
    </w:p>
    <w:p w:rsidR="00AD06BA" w:rsidRPr="00EB739A" w:rsidRDefault="00EB739A" w:rsidP="00EB739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EB739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Για συμβάσεις </w:t>
      </w:r>
      <w:r w:rsidR="0098347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Έργων </w:t>
      </w:r>
      <w:r w:rsidRPr="00EB739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κάτω των ορίων, των οποίων η διακήρυξη δημοσιεύθηκε στο ΚΗΜΔΗΣ μετά την 01η / 09/ 2021</w:t>
      </w:r>
    </w:p>
    <w:p w:rsidR="00F65A42" w:rsidRDefault="00F65A42" w:rsidP="00AD0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την </w:t>
      </w:r>
      <w:r w:rsidRPr="001B468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παρ. </w:t>
      </w:r>
      <w:r w:rsidR="00AD06BA" w:rsidRPr="001B4682">
        <w:rPr>
          <w:rFonts w:ascii="Times New Roman" w:hAnsi="Times New Roman" w:cs="Times New Roman"/>
          <w:b/>
          <w:i/>
          <w:color w:val="FF0000"/>
          <w:sz w:val="24"/>
          <w:szCs w:val="24"/>
        </w:rPr>
        <w:t>5</w:t>
      </w:r>
      <w:r w:rsidRPr="001B468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Άρθρο</w:t>
      </w:r>
      <w:r w:rsidR="00AD06BA" w:rsidRPr="001B4682">
        <w:rPr>
          <w:rFonts w:ascii="Times New Roman" w:hAnsi="Times New Roman" w:cs="Times New Roman"/>
          <w:b/>
          <w:i/>
          <w:color w:val="FF0000"/>
          <w:sz w:val="24"/>
          <w:szCs w:val="24"/>
        </w:rPr>
        <w:t>υ</w:t>
      </w:r>
      <w:r w:rsidRPr="001B468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147 («Προθεσμίες»)</w:t>
      </w:r>
      <w:r w:rsidRPr="001B46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5A42">
        <w:rPr>
          <w:rFonts w:ascii="Times New Roman" w:hAnsi="Times New Roman" w:cs="Times New Roman"/>
          <w:sz w:val="24"/>
          <w:szCs w:val="24"/>
        </w:rPr>
        <w:t>(</w:t>
      </w:r>
      <w:r w:rsidRPr="001B468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όπως αντικαταστάθηκε  με το άρθρο 66 Ν.4782/2021,</w:t>
      </w:r>
      <w:r>
        <w:rPr>
          <w:rFonts w:ascii="Times New Roman" w:hAnsi="Times New Roman" w:cs="Times New Roman"/>
          <w:sz w:val="24"/>
          <w:szCs w:val="24"/>
        </w:rPr>
        <w:t xml:space="preserve"> (Φ</w:t>
      </w:r>
      <w:r w:rsidRPr="00F65A42">
        <w:rPr>
          <w:rFonts w:ascii="Times New Roman" w:hAnsi="Times New Roman" w:cs="Times New Roman"/>
          <w:sz w:val="24"/>
          <w:szCs w:val="24"/>
        </w:rPr>
        <w:t>ΕΚ Α` 36/09.03.2021</w:t>
      </w:r>
      <w:r>
        <w:rPr>
          <w:rFonts w:ascii="Times New Roman" w:hAnsi="Times New Roman" w:cs="Times New Roman"/>
          <w:sz w:val="24"/>
          <w:szCs w:val="24"/>
        </w:rPr>
        <w:t>), μ</w:t>
      </w:r>
      <w:r w:rsidRPr="00F65A42">
        <w:rPr>
          <w:rFonts w:ascii="Times New Roman" w:hAnsi="Times New Roman" w:cs="Times New Roman"/>
          <w:sz w:val="24"/>
          <w:szCs w:val="24"/>
        </w:rPr>
        <w:t xml:space="preserve">ε απόφαση της Προϊσταμένης Αρχής εγκρίνεται παράταση των τμηματικών προθεσμιών, </w:t>
      </w:r>
      <w:r w:rsidRPr="00F65A42">
        <w:rPr>
          <w:rFonts w:ascii="Times New Roman" w:hAnsi="Times New Roman" w:cs="Times New Roman"/>
          <w:b/>
          <w:sz w:val="24"/>
          <w:szCs w:val="24"/>
        </w:rPr>
        <w:t>ύστερα από αίτηση του αναδόχου που υποβάλλεται στη διευθύνουσα υπηρεσία ή και χωρίς αυτήν, αν δεν έχει λήξει η οριακή προθεσμία του έργου. Το αίτημα υποβάλλεται οποτεδήποτε μέχρι τη λήξη της τρέχουσας κάθε φορά προθεσμίας</w:t>
      </w:r>
      <w:r w:rsidRPr="00F65A42">
        <w:rPr>
          <w:rFonts w:ascii="Times New Roman" w:hAnsi="Times New Roman" w:cs="Times New Roman"/>
          <w:sz w:val="24"/>
          <w:szCs w:val="24"/>
        </w:rPr>
        <w:t xml:space="preserve"> και η Προϊσταμένη Αρχή αποφαίνεται εντός τριάντα (30) ημερών, αλλιώς τεκμαίρεται η αποδοχή της αίτησης και η ρητή ή σιωπηρή παράταση ανατρέχει στη λήξη της προηγούμενης προθεσμίας.</w:t>
      </w:r>
    </w:p>
    <w:p w:rsidR="001B4682" w:rsidRPr="0028004D" w:rsidRDefault="001B4682" w:rsidP="001B4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Συνεπώς, όσον αφορά τον χρόνο υποβολής του αιτήματος του Αναδόχου, στην πρώτη περίπτωση </w:t>
      </w:r>
      <w:r w:rsidRPr="001B4682">
        <w:rPr>
          <w:rFonts w:ascii="Times New Roman" w:hAnsi="Times New Roman" w:cs="Times New Roman"/>
          <w:b/>
          <w:sz w:val="24"/>
          <w:szCs w:val="24"/>
        </w:rPr>
        <w:t>υποβάλλεται τουλάχιστον ένα μήνα πριν από τη λήξη της ισχύουσας συνολικής προθεσμίας περαιώσεως του έργου</w:t>
      </w:r>
      <w:r>
        <w:rPr>
          <w:rFonts w:ascii="Times New Roman" w:hAnsi="Times New Roman" w:cs="Times New Roman"/>
          <w:b/>
          <w:sz w:val="24"/>
          <w:szCs w:val="24"/>
        </w:rPr>
        <w:t xml:space="preserve">, ενώ στην δεύτερη </w:t>
      </w:r>
      <w:r w:rsidRPr="001B4682">
        <w:rPr>
          <w:rFonts w:ascii="Times New Roman" w:hAnsi="Times New Roman" w:cs="Times New Roman"/>
          <w:b/>
          <w:sz w:val="24"/>
          <w:szCs w:val="24"/>
        </w:rPr>
        <w:t>Το αίτημα υποβάλλεται οποτεδήποτε μέχρι τη λήξη της τρέχουσας κάθε φορά προθεσμίας</w:t>
      </w:r>
      <w:r>
        <w:rPr>
          <w:rFonts w:ascii="Times New Roman" w:hAnsi="Times New Roman" w:cs="Times New Roman"/>
          <w:b/>
          <w:sz w:val="24"/>
          <w:szCs w:val="24"/>
        </w:rPr>
        <w:t xml:space="preserve">, ενώ συνυπολογίζεται και η Οριακή προθεσμία (δηλ. υπάρχει η δυνατότητα επιμήκυνσης του χρόνου αυτού κατά, και παρέχεται πλέον η </w:t>
      </w:r>
      <w:r w:rsidR="0028004D">
        <w:rPr>
          <w:rFonts w:ascii="Times New Roman" w:hAnsi="Times New Roman" w:cs="Times New Roman"/>
          <w:b/>
          <w:sz w:val="24"/>
          <w:szCs w:val="24"/>
        </w:rPr>
        <w:t>δ</w:t>
      </w:r>
      <w:r>
        <w:rPr>
          <w:rFonts w:ascii="Times New Roman" w:hAnsi="Times New Roman" w:cs="Times New Roman"/>
          <w:b/>
          <w:sz w:val="24"/>
          <w:szCs w:val="24"/>
        </w:rPr>
        <w:t xml:space="preserve">υνατότητα στον Ανάδοχο για υποβολή αυτής τουλάχιστον, </w:t>
      </w:r>
      <w:proofErr w:type="spellStart"/>
      <w:r w:rsidR="0028004D">
        <w:rPr>
          <w:rFonts w:ascii="Times New Roman" w:hAnsi="Times New Roman" w:cs="Times New Roman"/>
          <w:b/>
          <w:sz w:val="24"/>
          <w:szCs w:val="24"/>
        </w:rPr>
        <w:t>κατ</w:t>
      </w:r>
      <w:proofErr w:type="spellEnd"/>
      <w:r w:rsidR="0028004D">
        <w:rPr>
          <w:rFonts w:ascii="Times New Roman" w:hAnsi="Times New Roman" w:cs="Times New Roman"/>
          <w:b/>
          <w:sz w:val="24"/>
          <w:szCs w:val="24"/>
        </w:rPr>
        <w:t xml:space="preserve">΄ ελάχιστον </w:t>
      </w:r>
      <w:r>
        <w:rPr>
          <w:rFonts w:ascii="Times New Roman" w:hAnsi="Times New Roman" w:cs="Times New Roman"/>
          <w:b/>
          <w:sz w:val="24"/>
          <w:szCs w:val="24"/>
        </w:rPr>
        <w:t>τρεις μήνες</w:t>
      </w:r>
      <w:r w:rsidR="0028004D">
        <w:rPr>
          <w:rFonts w:ascii="Times New Roman" w:hAnsi="Times New Roman" w:cs="Times New Roman"/>
          <w:b/>
          <w:sz w:val="24"/>
          <w:szCs w:val="24"/>
        </w:rPr>
        <w:t xml:space="preserve"> μετά την λήξη του αρχικώς Συμβατικού χρόνου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28004D" w:rsidRPr="0028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4D" w:rsidRPr="0028004D">
        <w:rPr>
          <w:rFonts w:ascii="Times New Roman" w:hAnsi="Times New Roman" w:cs="Times New Roman"/>
          <w:sz w:val="24"/>
          <w:szCs w:val="24"/>
        </w:rPr>
        <w:t>(ελάχιστος χρόνος ισχύος της οριακής προθεσμίας του έργου)</w:t>
      </w:r>
      <w:r w:rsidRPr="0028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04D" w:rsidRPr="0028004D" w:rsidRDefault="0028004D" w:rsidP="0028004D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28004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 εκτίμηση</w:t>
      </w:r>
    </w:p>
    <w:p w:rsidR="0028004D" w:rsidRPr="0028004D" w:rsidRDefault="0028004D" w:rsidP="0028004D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28004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ΖΗΣΗΣ ΠΑΠΑΣΤΑΜΑΤΗΣ</w:t>
      </w:r>
    </w:p>
    <w:p w:rsidR="0028004D" w:rsidRPr="0028004D" w:rsidRDefault="0028004D" w:rsidP="0028004D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spellStart"/>
      <w:r w:rsidRPr="002800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dimosies</w:t>
      </w:r>
      <w:proofErr w:type="spellEnd"/>
      <w:r w:rsidRPr="002800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-</w:t>
      </w:r>
      <w:proofErr w:type="spellStart"/>
      <w:r w:rsidRPr="002800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symvaseis</w:t>
      </w:r>
      <w:proofErr w:type="spellEnd"/>
      <w:r w:rsidRPr="002800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.</w:t>
      </w:r>
      <w:r w:rsidRPr="002800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gr</w:t>
      </w:r>
    </w:p>
    <w:p w:rsidR="0028004D" w:rsidRPr="0028004D" w:rsidRDefault="0028004D" w:rsidP="0028004D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spellStart"/>
      <w:r w:rsidRPr="0028004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lastRenderedPageBreak/>
        <w:t>Τηλ</w:t>
      </w:r>
      <w:proofErr w:type="spellEnd"/>
      <w:r w:rsidRPr="0028004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 Επικοινωνίας : </w:t>
      </w:r>
      <w:r w:rsidRPr="0028004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6945-558980</w:t>
      </w:r>
    </w:p>
    <w:p w:rsidR="00F65A42" w:rsidRPr="0077529C" w:rsidRDefault="00F65A42" w:rsidP="007752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5A42" w:rsidRPr="007752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C"/>
    <w:rsid w:val="001B4682"/>
    <w:rsid w:val="0028004D"/>
    <w:rsid w:val="005D1C0F"/>
    <w:rsid w:val="0077529C"/>
    <w:rsid w:val="00983475"/>
    <w:rsid w:val="00994D60"/>
    <w:rsid w:val="00AD06BA"/>
    <w:rsid w:val="00CD6BFF"/>
    <w:rsid w:val="00EB739A"/>
    <w:rsid w:val="00F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EF9B"/>
  <w15:chartTrackingRefBased/>
  <w15:docId w15:val="{EBF5415A-C645-4A6E-AC7A-012486C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5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2023-09-28T01:15:00Z</dcterms:created>
  <dcterms:modified xsi:type="dcterms:W3CDTF">2025-03-20T19:30:00Z</dcterms:modified>
</cp:coreProperties>
</file>